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2e5dfe53e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94c7ecc8a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Belvoir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f690171d04e8c" /><Relationship Type="http://schemas.openxmlformats.org/officeDocument/2006/relationships/numbering" Target="/word/numbering.xml" Id="R2b93f645d4204cff" /><Relationship Type="http://schemas.openxmlformats.org/officeDocument/2006/relationships/settings" Target="/word/settings.xml" Id="R7132baec47974d31" /><Relationship Type="http://schemas.openxmlformats.org/officeDocument/2006/relationships/image" Target="/word/media/6241590b-8ea2-4b58-ab29-5dd9590efcac.png" Id="R22294c7ecc8a4cb2" /></Relationships>
</file>