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5f8b3c2cb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e11f9577b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 Mar,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b6ede4b864b1b" /><Relationship Type="http://schemas.openxmlformats.org/officeDocument/2006/relationships/numbering" Target="/word/numbering.xml" Id="R07d2508a71ca4456" /><Relationship Type="http://schemas.openxmlformats.org/officeDocument/2006/relationships/settings" Target="/word/settings.xml" Id="R1759e16cbec04e17" /><Relationship Type="http://schemas.openxmlformats.org/officeDocument/2006/relationships/image" Target="/word/media/a2bc7226-e017-4305-bd85-52c9383c4030.png" Id="Rd22e11f9577b4e92" /></Relationships>
</file>