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e46f725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a15b3e9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Bennington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c536e33a40da" /><Relationship Type="http://schemas.openxmlformats.org/officeDocument/2006/relationships/numbering" Target="/word/numbering.xml" Id="R159132aecc5e4d7d" /><Relationship Type="http://schemas.openxmlformats.org/officeDocument/2006/relationships/settings" Target="/word/settings.xml" Id="R3019da604ecd4186" /><Relationship Type="http://schemas.openxmlformats.org/officeDocument/2006/relationships/image" Target="/word/media/c2838fd0-7329-4621-ae79-2621ebc8f98b.png" Id="R031aa15b3e9f46fc" /></Relationships>
</file>