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21b207fd8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97589d6d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Bennion Court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cbe76e13b4db1" /><Relationship Type="http://schemas.openxmlformats.org/officeDocument/2006/relationships/numbering" Target="/word/numbering.xml" Id="Rcc0a46959a7846fe" /><Relationship Type="http://schemas.openxmlformats.org/officeDocument/2006/relationships/settings" Target="/word/settings.xml" Id="Ra821b6a446fd499d" /><Relationship Type="http://schemas.openxmlformats.org/officeDocument/2006/relationships/image" Target="/word/media/2786bb06-ca2a-4520-9133-c7aa39d66c25.png" Id="R68af97589d6d4250" /></Relationships>
</file>