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14825c3d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3d89811b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Bennion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27743c1c54c28" /><Relationship Type="http://schemas.openxmlformats.org/officeDocument/2006/relationships/numbering" Target="/word/numbering.xml" Id="R5aeb618b26db4307" /><Relationship Type="http://schemas.openxmlformats.org/officeDocument/2006/relationships/settings" Target="/word/settings.xml" Id="Ra10a174469664f0a" /><Relationship Type="http://schemas.openxmlformats.org/officeDocument/2006/relationships/image" Target="/word/media/d90cb00e-6f45-401e-ac8a-1e3a42e15398.png" Id="R45753d89811b48bf" /></Relationships>
</file>