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11f4237ce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fcd9f2de2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Bennys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afbbfde574034" /><Relationship Type="http://schemas.openxmlformats.org/officeDocument/2006/relationships/numbering" Target="/word/numbering.xml" Id="R857926434b7a49f7" /><Relationship Type="http://schemas.openxmlformats.org/officeDocument/2006/relationships/settings" Target="/word/settings.xml" Id="Rb4a999f307834381" /><Relationship Type="http://schemas.openxmlformats.org/officeDocument/2006/relationships/image" Target="/word/media/df0c6066-b3c2-4f53-bd53-3d3790b069f2.png" Id="R077fcd9f2de245bf" /></Relationships>
</file>