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665bfafdd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2821f0377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Benoit,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06fca0c0a4944" /><Relationship Type="http://schemas.openxmlformats.org/officeDocument/2006/relationships/numbering" Target="/word/numbering.xml" Id="Rdf5a2df2bdba4fb6" /><Relationship Type="http://schemas.openxmlformats.org/officeDocument/2006/relationships/settings" Target="/word/settings.xml" Id="Ra3ce62ac959f4edc" /><Relationship Type="http://schemas.openxmlformats.org/officeDocument/2006/relationships/image" Target="/word/media/6d1b2a90-eb04-46ee-becc-09749dbec3fd.png" Id="R48e2821f037747c7" /></Relationships>
</file>