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6705028f7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ca7d9316f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Bensalem,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5baf6e72c491a" /><Relationship Type="http://schemas.openxmlformats.org/officeDocument/2006/relationships/numbering" Target="/word/numbering.xml" Id="Rc384da88bfc343bb" /><Relationship Type="http://schemas.openxmlformats.org/officeDocument/2006/relationships/settings" Target="/word/settings.xml" Id="R3a8f66de9e794a53" /><Relationship Type="http://schemas.openxmlformats.org/officeDocument/2006/relationships/image" Target="/word/media/b1eb0475-6cd9-4e4b-894e-113d696bfb53.png" Id="Rc24ca7d9316f4f82" /></Relationships>
</file>