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875211e63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51288bcf5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b3cd8a70f452f" /><Relationship Type="http://schemas.openxmlformats.org/officeDocument/2006/relationships/numbering" Target="/word/numbering.xml" Id="R60824330b85546d0" /><Relationship Type="http://schemas.openxmlformats.org/officeDocument/2006/relationships/settings" Target="/word/settings.xml" Id="R33ee8343db35413a" /><Relationship Type="http://schemas.openxmlformats.org/officeDocument/2006/relationships/image" Target="/word/media/d63b6b40-8f02-4915-904e-30a793122aae.png" Id="R12d51288bcf54744" /></Relationships>
</file>