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b2b9751ad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4fec0f298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Berkeley Springs,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ecce22dee4d6a" /><Relationship Type="http://schemas.openxmlformats.org/officeDocument/2006/relationships/numbering" Target="/word/numbering.xml" Id="R954e7de5ebd94a6f" /><Relationship Type="http://schemas.openxmlformats.org/officeDocument/2006/relationships/settings" Target="/word/settings.xml" Id="R4aa80e6ddc1e4fe0" /><Relationship Type="http://schemas.openxmlformats.org/officeDocument/2006/relationships/image" Target="/word/media/77c7673b-8412-4390-bb45-31bd57b37758.png" Id="R45e4fec0f29844b4" /></Relationships>
</file>