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bf6f6f11b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83eecb504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 Lane,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83526d3954a8f" /><Relationship Type="http://schemas.openxmlformats.org/officeDocument/2006/relationships/numbering" Target="/word/numbering.xml" Id="Rc05b66043a714df4" /><Relationship Type="http://schemas.openxmlformats.org/officeDocument/2006/relationships/settings" Target="/word/settings.xml" Id="Rb5efb771a4bc433a" /><Relationship Type="http://schemas.openxmlformats.org/officeDocument/2006/relationships/image" Target="/word/media/9cc07e25-e071-42b6-a4f9-ca98d0e8478b.png" Id="Ra7c83eecb504461f" /></Relationships>
</file>