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c3f2b5255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1d8c201b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Bethalto,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c04c2c4de4048" /><Relationship Type="http://schemas.openxmlformats.org/officeDocument/2006/relationships/numbering" Target="/word/numbering.xml" Id="R56a2baf2dc164be0" /><Relationship Type="http://schemas.openxmlformats.org/officeDocument/2006/relationships/settings" Target="/word/settings.xml" Id="R1f5999ca63a24c8f" /><Relationship Type="http://schemas.openxmlformats.org/officeDocument/2006/relationships/image" Target="/word/media/14729169-0570-4fb8-a194-8a0ffa0b2a44.png" Id="R7f6a1d8c201b43f7" /></Relationships>
</file>