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7b53d2500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5324f957b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Stick,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be5333bad41be" /><Relationship Type="http://schemas.openxmlformats.org/officeDocument/2006/relationships/numbering" Target="/word/numbering.xml" Id="Ra7fa8fd07e0c4a2d" /><Relationship Type="http://schemas.openxmlformats.org/officeDocument/2006/relationships/settings" Target="/word/settings.xml" Id="R31f87474a0184ffc" /><Relationship Type="http://schemas.openxmlformats.org/officeDocument/2006/relationships/image" Target="/word/media/2036aeca-9540-495c-a09c-1af09ab21d35.png" Id="R0e45324f957b4101" /></Relationships>
</file>