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288205d5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d2e487e82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Stone Colony,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4f3cdcb5e4a7c" /><Relationship Type="http://schemas.openxmlformats.org/officeDocument/2006/relationships/numbering" Target="/word/numbering.xml" Id="R01bdd2f36e9045ce" /><Relationship Type="http://schemas.openxmlformats.org/officeDocument/2006/relationships/settings" Target="/word/settings.xml" Id="R2194ddf7f6844488" /><Relationship Type="http://schemas.openxmlformats.org/officeDocument/2006/relationships/image" Target="/word/media/1d71086b-80b6-444e-9fd0-b6d63aa18edb.png" Id="Rdf1d2e487e824fc6" /></Relationships>
</file>