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bad28c90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a28dabb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0ab85ce44765" /><Relationship Type="http://schemas.openxmlformats.org/officeDocument/2006/relationships/numbering" Target="/word/numbering.xml" Id="R656e3f22834648a9" /><Relationship Type="http://schemas.openxmlformats.org/officeDocument/2006/relationships/settings" Target="/word/settings.xml" Id="Rcad21d60f90542eb" /><Relationship Type="http://schemas.openxmlformats.org/officeDocument/2006/relationships/image" Target="/word/media/061a043a-e42b-460b-8cf6-c4e15193ef17.png" Id="R48cfa28dabb44edf" /></Relationships>
</file>