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20f99d29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b9da2015e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Bigelow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fb4ac413c457b" /><Relationship Type="http://schemas.openxmlformats.org/officeDocument/2006/relationships/numbering" Target="/word/numbering.xml" Id="R78b9ef0e8ba74c09" /><Relationship Type="http://schemas.openxmlformats.org/officeDocument/2006/relationships/settings" Target="/word/settings.xml" Id="R1f308d7a9cb74a8e" /><Relationship Type="http://schemas.openxmlformats.org/officeDocument/2006/relationships/image" Target="/word/media/de6c242b-be08-4e15-9ae0-cb68feb96789.png" Id="Rb56b9da2015e47b0" /></Relationships>
</file>