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5a6f85b28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46f64a7c9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Billingwood,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e5c5fad654ec9" /><Relationship Type="http://schemas.openxmlformats.org/officeDocument/2006/relationships/numbering" Target="/word/numbering.xml" Id="R9a4bce9920034e88" /><Relationship Type="http://schemas.openxmlformats.org/officeDocument/2006/relationships/settings" Target="/word/settings.xml" Id="Ra3a06907372f4a59" /><Relationship Type="http://schemas.openxmlformats.org/officeDocument/2006/relationships/image" Target="/word/media/417fab23-ac27-4677-b8e4-ba621a68403d.png" Id="Rbd346f64a7c949c1" /></Relationships>
</file>