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2a54970c0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3492e848b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a4243c6f34d79" /><Relationship Type="http://schemas.openxmlformats.org/officeDocument/2006/relationships/numbering" Target="/word/numbering.xml" Id="R2e7bfc5438304a20" /><Relationship Type="http://schemas.openxmlformats.org/officeDocument/2006/relationships/settings" Target="/word/settings.xml" Id="R609e991788844ac1" /><Relationship Type="http://schemas.openxmlformats.org/officeDocument/2006/relationships/image" Target="/word/media/aa057c3c-a5a8-4ed9-92fc-9f7ec41bcc00.png" Id="Rab93492e848b47f8" /></Relationships>
</file>