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667317b48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684e6f9b3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c5d2a2f754783" /><Relationship Type="http://schemas.openxmlformats.org/officeDocument/2006/relationships/numbering" Target="/word/numbering.xml" Id="Rdb5f5da987a34cd6" /><Relationship Type="http://schemas.openxmlformats.org/officeDocument/2006/relationships/settings" Target="/word/settings.xml" Id="Rfe7a73a65b2248b0" /><Relationship Type="http://schemas.openxmlformats.org/officeDocument/2006/relationships/image" Target="/word/media/6d1a7b70-97b2-464d-b59d-11d16fcdc231.png" Id="Rf1b684e6f9b34a27" /></Relationships>
</file>