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18310ef15847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88dad2a1d548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Birdseye,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53097b0e4e4635" /><Relationship Type="http://schemas.openxmlformats.org/officeDocument/2006/relationships/numbering" Target="/word/numbering.xml" Id="Rac0a83bbcdfe45ce" /><Relationship Type="http://schemas.openxmlformats.org/officeDocument/2006/relationships/settings" Target="/word/settings.xml" Id="R6955cd1372e84dc7" /><Relationship Type="http://schemas.openxmlformats.org/officeDocument/2006/relationships/image" Target="/word/media/c86dc3ca-5d34-4889-84f4-ab3a97b6ebc4.png" Id="R2088dad2a1d54832" /></Relationships>
</file>