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ba3ea484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376df8bb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Biscayne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0ba529ec14eb9" /><Relationship Type="http://schemas.openxmlformats.org/officeDocument/2006/relationships/numbering" Target="/word/numbering.xml" Id="R4357398e8a0d42cc" /><Relationship Type="http://schemas.openxmlformats.org/officeDocument/2006/relationships/settings" Target="/word/settings.xml" Id="R1965efc2abc24c00" /><Relationship Type="http://schemas.openxmlformats.org/officeDocument/2006/relationships/image" Target="/word/media/203406ba-3aee-42d4-bb1f-e092e8707f9c.png" Id="Rff6f376df8bb49a3" /></Relationships>
</file>