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65a3755f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d2baca64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ebc31654e429e" /><Relationship Type="http://schemas.openxmlformats.org/officeDocument/2006/relationships/numbering" Target="/word/numbering.xml" Id="Rc50d2733f2834e0d" /><Relationship Type="http://schemas.openxmlformats.org/officeDocument/2006/relationships/settings" Target="/word/settings.xml" Id="Rcb884204483e4abc" /><Relationship Type="http://schemas.openxmlformats.org/officeDocument/2006/relationships/image" Target="/word/media/7fa8cd16-ec0b-48d3-90b9-7e1677b83133.png" Id="Re533d2baca64494b" /></Relationships>
</file>