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d28e0577a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c8f4c74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Hall,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decff4ea495f" /><Relationship Type="http://schemas.openxmlformats.org/officeDocument/2006/relationships/numbering" Target="/word/numbering.xml" Id="Rb29ccac916594462" /><Relationship Type="http://schemas.openxmlformats.org/officeDocument/2006/relationships/settings" Target="/word/settings.xml" Id="R315d4266813c4ab4" /><Relationship Type="http://schemas.openxmlformats.org/officeDocument/2006/relationships/image" Target="/word/media/6059ddbd-fc3d-4792-8afd-acf09777706c.png" Id="R3e2bc8f4c74f4f6d" /></Relationships>
</file>