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e353ed7dc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0ec3f8078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Hollow Junction,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61f234c4d4a7a" /><Relationship Type="http://schemas.openxmlformats.org/officeDocument/2006/relationships/numbering" Target="/word/numbering.xml" Id="R551bbe328aba4e6b" /><Relationship Type="http://schemas.openxmlformats.org/officeDocument/2006/relationships/settings" Target="/word/settings.xml" Id="R2612ed161c6e4a97" /><Relationship Type="http://schemas.openxmlformats.org/officeDocument/2006/relationships/image" Target="/word/media/76fc7c60-6c48-499f-8a98-ae6205d243eb.png" Id="Rd270ec3f80784df2" /></Relationships>
</file>