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1367d5323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4d3e835ec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Blackslough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617e9d05e449d" /><Relationship Type="http://schemas.openxmlformats.org/officeDocument/2006/relationships/numbering" Target="/word/numbering.xml" Id="R1021ab063fe941dc" /><Relationship Type="http://schemas.openxmlformats.org/officeDocument/2006/relationships/settings" Target="/word/settings.xml" Id="Rdbbfecd0904a42b9" /><Relationship Type="http://schemas.openxmlformats.org/officeDocument/2006/relationships/image" Target="/word/media/5b4edb9a-6c67-42b9-81f1-ba72542962b2.png" Id="R77d4d3e835ec403c" /></Relationships>
</file>