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60b855275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f4cc1196d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Bladensburg,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fce4fcc3e493b" /><Relationship Type="http://schemas.openxmlformats.org/officeDocument/2006/relationships/numbering" Target="/word/numbering.xml" Id="R4b4008ce1eea49fd" /><Relationship Type="http://schemas.openxmlformats.org/officeDocument/2006/relationships/settings" Target="/word/settings.xml" Id="R76602f3b86654a80" /><Relationship Type="http://schemas.openxmlformats.org/officeDocument/2006/relationships/image" Target="/word/media/cd24dd02-5d05-4e3e-acf0-5e7e01897e2e.png" Id="Rd57f4cc1196d4d39" /></Relationships>
</file>