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66fbe0eab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d9c6d9d24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8504966e74beb" /><Relationship Type="http://schemas.openxmlformats.org/officeDocument/2006/relationships/numbering" Target="/word/numbering.xml" Id="Rbf1711d1020c49d7" /><Relationship Type="http://schemas.openxmlformats.org/officeDocument/2006/relationships/settings" Target="/word/settings.xml" Id="R18e44fa821f94881" /><Relationship Type="http://schemas.openxmlformats.org/officeDocument/2006/relationships/image" Target="/word/media/37d3f67b-1337-49e4-9985-be16499483ec.png" Id="Rf05d9c6d9d2447e4" /></Relationships>
</file>