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82f262882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bedd8ebdb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Blaney West,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8b02c341f4844" /><Relationship Type="http://schemas.openxmlformats.org/officeDocument/2006/relationships/numbering" Target="/word/numbering.xml" Id="Rc2249b1ad4e74bb6" /><Relationship Type="http://schemas.openxmlformats.org/officeDocument/2006/relationships/settings" Target="/word/settings.xml" Id="R2764796fa2c94e17" /><Relationship Type="http://schemas.openxmlformats.org/officeDocument/2006/relationships/image" Target="/word/media/ddc54e7f-5ff2-46e9-b9b4-492341ba6ff5.png" Id="R820bedd8ebdb4f40" /></Relationships>
</file>