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63e030309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ffad7ceaf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Blencoe,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12182c9de4769" /><Relationship Type="http://schemas.openxmlformats.org/officeDocument/2006/relationships/numbering" Target="/word/numbering.xml" Id="R095989df4ef04c4d" /><Relationship Type="http://schemas.openxmlformats.org/officeDocument/2006/relationships/settings" Target="/word/settings.xml" Id="Rff1ed63f37954307" /><Relationship Type="http://schemas.openxmlformats.org/officeDocument/2006/relationships/image" Target="/word/media/ce965ff2-cacd-4fc0-87c9-c99b4e032788.png" Id="Rcfeffad7ceaf4409" /></Relationships>
</file>