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f6c529b05a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7532ffc7a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Blitch,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aa37424c5440a7" /><Relationship Type="http://schemas.openxmlformats.org/officeDocument/2006/relationships/numbering" Target="/word/numbering.xml" Id="R12e5d17309284928" /><Relationship Type="http://schemas.openxmlformats.org/officeDocument/2006/relationships/settings" Target="/word/settings.xml" Id="Ref69ca50cf094f45" /><Relationship Type="http://schemas.openxmlformats.org/officeDocument/2006/relationships/image" Target="/word/media/4e3a2f91-a330-4717-b0c7-01f0eacd5228.png" Id="R0f07532ffc7a434b" /></Relationships>
</file>