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266a85700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c91bd4ce4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Bloomington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ce2fff63f42a9" /><Relationship Type="http://schemas.openxmlformats.org/officeDocument/2006/relationships/numbering" Target="/word/numbering.xml" Id="R65bd873f8d8b468e" /><Relationship Type="http://schemas.openxmlformats.org/officeDocument/2006/relationships/settings" Target="/word/settings.xml" Id="R07c222a840284792" /><Relationship Type="http://schemas.openxmlformats.org/officeDocument/2006/relationships/image" Target="/word/media/b9ff124a-d57c-4671-a8fa-27081509241f.png" Id="Rf5dc91bd4ce445a6" /></Relationships>
</file>