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420358832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79af29330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Bluewater Acres,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72ff4df2c45be" /><Relationship Type="http://schemas.openxmlformats.org/officeDocument/2006/relationships/numbering" Target="/word/numbering.xml" Id="R5ffb5d757c3b4e15" /><Relationship Type="http://schemas.openxmlformats.org/officeDocument/2006/relationships/settings" Target="/word/settings.xml" Id="R1f4660dc27bf4c8b" /><Relationship Type="http://schemas.openxmlformats.org/officeDocument/2006/relationships/image" Target="/word/media/cccf45dd-9ef2-404a-8025-b5070d66495c.png" Id="R89c79af293304552" /></Relationships>
</file>