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1ea3f1097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b88affd15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b887d4d57441c" /><Relationship Type="http://schemas.openxmlformats.org/officeDocument/2006/relationships/numbering" Target="/word/numbering.xml" Id="R3db15200893c4e89" /><Relationship Type="http://schemas.openxmlformats.org/officeDocument/2006/relationships/settings" Target="/word/settings.xml" Id="R268656fc76784c6a" /><Relationship Type="http://schemas.openxmlformats.org/officeDocument/2006/relationships/image" Target="/word/media/97a95b37-77fe-4c68-990c-902c029cb8dd.png" Id="Rdeeb88affd1544f9" /></Relationships>
</file>