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e4a1c4cff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5cf21462e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Blythes Chapel,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7c8aef7d34a08" /><Relationship Type="http://schemas.openxmlformats.org/officeDocument/2006/relationships/numbering" Target="/word/numbering.xml" Id="R9e42634beb6741c5" /><Relationship Type="http://schemas.openxmlformats.org/officeDocument/2006/relationships/settings" Target="/word/settings.xml" Id="R2a676a2f4377473e" /><Relationship Type="http://schemas.openxmlformats.org/officeDocument/2006/relationships/image" Target="/word/media/e45bc5e2-b6c9-45f9-a7f6-5ff7b8eca6e4.png" Id="R2cd5cf21462e41d3" /></Relationships>
</file>