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daf08f636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2ffe95af44c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Blythwood,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1e411a3b346ec" /><Relationship Type="http://schemas.openxmlformats.org/officeDocument/2006/relationships/numbering" Target="/word/numbering.xml" Id="R09429754bab24f94" /><Relationship Type="http://schemas.openxmlformats.org/officeDocument/2006/relationships/settings" Target="/word/settings.xml" Id="R0bf4fba762da4782" /><Relationship Type="http://schemas.openxmlformats.org/officeDocument/2006/relationships/image" Target="/word/media/7b22f4c9-0ec1-49b7-b4bd-87c7a23ecbb9.png" Id="Rc542ffe95af44c5b" /></Relationships>
</file>