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da058fe97643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daa20d610542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Bolton and Company,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e85c69a6a24f39" /><Relationship Type="http://schemas.openxmlformats.org/officeDocument/2006/relationships/numbering" Target="/word/numbering.xml" Id="Rd1fda17dcdf24587" /><Relationship Type="http://schemas.openxmlformats.org/officeDocument/2006/relationships/settings" Target="/word/settings.xml" Id="R4af1a9dfe7024f42" /><Relationship Type="http://schemas.openxmlformats.org/officeDocument/2006/relationships/image" Target="/word/media/47887f66-e41e-408e-b1b5-ad3074fcd2a2.png" Id="R12daa20d6105424b" /></Relationships>
</file>