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efdd75fa7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dff522008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Bolton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4b0a61b674b5a" /><Relationship Type="http://schemas.openxmlformats.org/officeDocument/2006/relationships/numbering" Target="/word/numbering.xml" Id="R4d7720761f204dd6" /><Relationship Type="http://schemas.openxmlformats.org/officeDocument/2006/relationships/settings" Target="/word/settings.xml" Id="R7446b911ea9d4b1f" /><Relationship Type="http://schemas.openxmlformats.org/officeDocument/2006/relationships/image" Target="/word/media/92ee09f6-a378-4456-a1e7-787e189be0bb.png" Id="R8c0dff5220084468" /></Relationships>
</file>