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a3f96c58e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d91a0c7b0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Bonne Terre,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2f2477c85434c" /><Relationship Type="http://schemas.openxmlformats.org/officeDocument/2006/relationships/numbering" Target="/word/numbering.xml" Id="R601437f892db400e" /><Relationship Type="http://schemas.openxmlformats.org/officeDocument/2006/relationships/settings" Target="/word/settings.xml" Id="Rfdd8f0b8d2ea48ea" /><Relationship Type="http://schemas.openxmlformats.org/officeDocument/2006/relationships/image" Target="/word/media/b2d6ee31-218c-4780-aed7-be8be29f1f78.png" Id="R9fed91a0c7b04644" /></Relationships>
</file>