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b98f0405f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ba6df7664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Brae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8c655b3894346" /><Relationship Type="http://schemas.openxmlformats.org/officeDocument/2006/relationships/numbering" Target="/word/numbering.xml" Id="R29b086a3d18849c0" /><Relationship Type="http://schemas.openxmlformats.org/officeDocument/2006/relationships/settings" Target="/word/settings.xml" Id="Rc09668abdcdf425c" /><Relationship Type="http://schemas.openxmlformats.org/officeDocument/2006/relationships/image" Target="/word/media/7c9fc502-02ff-490d-b2e5-49e802614dd3.png" Id="R70fba6df76644aac" /></Relationships>
</file>