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76acd6588042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c63a7acc9f47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Bonsall,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b50fa046334fb6" /><Relationship Type="http://schemas.openxmlformats.org/officeDocument/2006/relationships/numbering" Target="/word/numbering.xml" Id="R584befdbf3ce4543" /><Relationship Type="http://schemas.openxmlformats.org/officeDocument/2006/relationships/settings" Target="/word/settings.xml" Id="R283115fe02304ee5" /><Relationship Type="http://schemas.openxmlformats.org/officeDocument/2006/relationships/image" Target="/word/media/b25f0746-1560-4874-8411-99640fbb896d.png" Id="R39c63a7acc9f47d4" /></Relationships>
</file>