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9d58ae335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afe671c53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Boothbay Park,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d95abef6d4651" /><Relationship Type="http://schemas.openxmlformats.org/officeDocument/2006/relationships/numbering" Target="/word/numbering.xml" Id="R28f648ff5d8747ea" /><Relationship Type="http://schemas.openxmlformats.org/officeDocument/2006/relationships/settings" Target="/word/settings.xml" Id="R35268d51a97b4a44" /><Relationship Type="http://schemas.openxmlformats.org/officeDocument/2006/relationships/image" Target="/word/media/31361cc7-90c0-473e-9d8a-cd820e564139.png" Id="R250afe671c53475d" /></Relationships>
</file>