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df32d9b12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8de958914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Bordenax,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2f4f5edba4259" /><Relationship Type="http://schemas.openxmlformats.org/officeDocument/2006/relationships/numbering" Target="/word/numbering.xml" Id="Rbc7e92ddf03340d3" /><Relationship Type="http://schemas.openxmlformats.org/officeDocument/2006/relationships/settings" Target="/word/settings.xml" Id="Rd8390f7c37d2402b" /><Relationship Type="http://schemas.openxmlformats.org/officeDocument/2006/relationships/image" Target="/word/media/93c66352-92eb-4e8d-8f31-cedd30d681c9.png" Id="R7328de9589144c9b" /></Relationships>
</file>