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f9f0609d0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445cecb54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Borton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421378f9b465c" /><Relationship Type="http://schemas.openxmlformats.org/officeDocument/2006/relationships/numbering" Target="/word/numbering.xml" Id="R2222f24e38244277" /><Relationship Type="http://schemas.openxmlformats.org/officeDocument/2006/relationships/settings" Target="/word/settings.xml" Id="Rc69339f668944c0b" /><Relationship Type="http://schemas.openxmlformats.org/officeDocument/2006/relationships/image" Target="/word/media/baaf1199-599b-48d5-9002-90b210ecd54e.png" Id="R485445cecb54411b" /></Relationships>
</file>