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9d9be77a6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35e67a108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Boscobel Country,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7f74b47ed48d3" /><Relationship Type="http://schemas.openxmlformats.org/officeDocument/2006/relationships/numbering" Target="/word/numbering.xml" Id="R34f5907b5a5f461f" /><Relationship Type="http://schemas.openxmlformats.org/officeDocument/2006/relationships/settings" Target="/word/settings.xml" Id="R2926e0ce8fd14514" /><Relationship Type="http://schemas.openxmlformats.org/officeDocument/2006/relationships/image" Target="/word/media/034a1fdd-0e12-45d7-99c9-a0cd1372521d.png" Id="R4dd35e67a10847c7" /></Relationships>
</file>