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31e265674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7abc89e57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Boston Ravine,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50ac3f1e34797" /><Relationship Type="http://schemas.openxmlformats.org/officeDocument/2006/relationships/numbering" Target="/word/numbering.xml" Id="Rbbdbada5d9df4e6c" /><Relationship Type="http://schemas.openxmlformats.org/officeDocument/2006/relationships/settings" Target="/word/settings.xml" Id="Rbf0289f6439a4e2b" /><Relationship Type="http://schemas.openxmlformats.org/officeDocument/2006/relationships/image" Target="/word/media/a1a3907f-d4e7-4289-a40c-9f6bd8cb18c3.png" Id="R14f7abc89e574c16" /></Relationships>
</file>