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fc4c153e2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6f9614525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Botany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a84faff9f4594" /><Relationship Type="http://schemas.openxmlformats.org/officeDocument/2006/relationships/numbering" Target="/word/numbering.xml" Id="Rb5065fff9e434d12" /><Relationship Type="http://schemas.openxmlformats.org/officeDocument/2006/relationships/settings" Target="/word/settings.xml" Id="R781675056d6a4ffb" /><Relationship Type="http://schemas.openxmlformats.org/officeDocument/2006/relationships/image" Target="/word/media/fa9f4a31-4c1a-45d0-815c-dcc77c835620.png" Id="Rfaf6f96145254d8e" /></Relationships>
</file>