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ede152acf45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e54254732641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Bounty Land,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ce1cc6a6214f79" /><Relationship Type="http://schemas.openxmlformats.org/officeDocument/2006/relationships/numbering" Target="/word/numbering.xml" Id="R98e6f2584be74d33" /><Relationship Type="http://schemas.openxmlformats.org/officeDocument/2006/relationships/settings" Target="/word/settings.xml" Id="R4dddccc2d846414a" /><Relationship Type="http://schemas.openxmlformats.org/officeDocument/2006/relationships/image" Target="/word/media/fca55381-c9b7-4d65-a7a9-c33f0fa328b1.png" Id="Rbde5425473264129" /></Relationships>
</file>