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b95672ab0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2150c97c8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Bourne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64ac5c2fa45d8" /><Relationship Type="http://schemas.openxmlformats.org/officeDocument/2006/relationships/numbering" Target="/word/numbering.xml" Id="R299fadd7fbc042bd" /><Relationship Type="http://schemas.openxmlformats.org/officeDocument/2006/relationships/settings" Target="/word/settings.xml" Id="R34b979e52e124b74" /><Relationship Type="http://schemas.openxmlformats.org/officeDocument/2006/relationships/image" Target="/word/media/80f4f787-492e-49ff-9fae-cea2ab7d6872.png" Id="R2ea2150c97c84dde" /></Relationships>
</file>