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b2681371b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0f11334eb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aa5d95c1c493e" /><Relationship Type="http://schemas.openxmlformats.org/officeDocument/2006/relationships/numbering" Target="/word/numbering.xml" Id="R5dd61c6d0bee40aa" /><Relationship Type="http://schemas.openxmlformats.org/officeDocument/2006/relationships/settings" Target="/word/settings.xml" Id="R00c88c1fc07c4992" /><Relationship Type="http://schemas.openxmlformats.org/officeDocument/2006/relationships/image" Target="/word/media/ce679028-7cdc-4c9f-8004-dc07f16f1593.png" Id="Rfce0f11334eb470e" /></Relationships>
</file>