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8d4845c6e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6b52c43a2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Bowman Lawn,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47cf88bc44859" /><Relationship Type="http://schemas.openxmlformats.org/officeDocument/2006/relationships/numbering" Target="/word/numbering.xml" Id="R80bd268e8ec34099" /><Relationship Type="http://schemas.openxmlformats.org/officeDocument/2006/relationships/settings" Target="/word/settings.xml" Id="Rec1d640dccc745c8" /><Relationship Type="http://schemas.openxmlformats.org/officeDocument/2006/relationships/image" Target="/word/media/3454f284-462c-4dc7-8fdc-2f39881ddc24.png" Id="R4cb6b52c43a244a9" /></Relationships>
</file>